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C" w:rsidRPr="00974151" w:rsidRDefault="006675FC" w:rsidP="006675FC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4151">
        <w:rPr>
          <w:rFonts w:ascii="Times New Roman" w:hAnsi="Times New Roman" w:cs="Times New Roman"/>
          <w:b/>
          <w:color w:val="auto"/>
          <w:sz w:val="28"/>
          <w:szCs w:val="28"/>
        </w:rPr>
        <w:t>Все базовые услуги Росреестра доступны в электронном виде</w:t>
      </w:r>
    </w:p>
    <w:p w:rsidR="006675FC" w:rsidRPr="00CF019E" w:rsidRDefault="006675FC" w:rsidP="006675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5FC" w:rsidRPr="00CF019E" w:rsidRDefault="006675FC" w:rsidP="006675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Кадастровая палата</w:t>
      </w:r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 напоминает гражданам и юридическим лицам о возможности получения услуг Росреестра в электронном виде, </w:t>
      </w:r>
      <w:proofErr w:type="gramStart"/>
      <w:r w:rsidRPr="00CF019E"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proofErr w:type="gramEnd"/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 которой позволяет заявителям получить три преимущества: экономия времени (заявитель не теряет времени на визит в офис, а может получить услугу или воспользоваться сервисом на портале Росреестра www.rosreestr.ru, находясь дома или на работе), исключение влияния человеческого фактора и (в некоторых случаях) сокращение затрат на госпошлину (при получении услуги в электронном виде размер государственной пошлины для физических лиц сокращается на 30%). </w:t>
      </w:r>
    </w:p>
    <w:p w:rsidR="006675FC" w:rsidRPr="00CF019E" w:rsidRDefault="006675FC" w:rsidP="006675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На портале www.rosreestr.ru даны пошаговые инструкции получения каждой услуги, ее сроки и стоимость. Портал содержит 30 электронных сервисов, которые позволяют пользователям выбрать ближайший офис Росреестра и предварительно записаться на прием, отследить статус своей заявки, узнать справочную информацию об объектах недвижимости в режиме онлайн. На портале www.rosreestr.ru также работает сервис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F019E">
        <w:rPr>
          <w:rFonts w:ascii="Times New Roman" w:hAnsi="Times New Roman" w:cs="Times New Roman"/>
          <w:color w:val="auto"/>
          <w:sz w:val="28"/>
          <w:szCs w:val="28"/>
        </w:rPr>
        <w:t>Жизненные ситуации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позволяет заявителю после заполнения интерактивного опросника в удобной и наглядной форме получить перечень необходимых документов, а также исчерпывающий набор сведений о действиях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каждой </w:t>
      </w:r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конкретной ситуации. </w:t>
      </w:r>
    </w:p>
    <w:p w:rsidR="006675FC" w:rsidRDefault="006675FC" w:rsidP="006675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19E">
        <w:rPr>
          <w:rFonts w:ascii="Times New Roman" w:hAnsi="Times New Roman" w:cs="Times New Roman"/>
          <w:color w:val="auto"/>
          <w:sz w:val="28"/>
          <w:szCs w:val="28"/>
        </w:rPr>
        <w:t>Для сервиса государственной регистрации прав предусмотрено резервное копирование информации на всех уровнях, благодаря чему устраняются риски ее потери, искажения или недоступности, то есть информация при получении услуг в электронном виде надежно защищена.</w:t>
      </w:r>
    </w:p>
    <w:p w:rsidR="00167F0B" w:rsidRDefault="00167F0B"/>
    <w:sectPr w:rsidR="00167F0B" w:rsidSect="0016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FC"/>
    <w:rsid w:val="00167F0B"/>
    <w:rsid w:val="0066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2016-03-17T15:03:00Z</dcterms:created>
  <dcterms:modified xsi:type="dcterms:W3CDTF">2016-03-17T15:03:00Z</dcterms:modified>
</cp:coreProperties>
</file>